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468"/>
        <w:tblW w:w="5160" w:type="pct"/>
        <w:tblLook w:val="01E0" w:firstRow="1" w:lastRow="1" w:firstColumn="1" w:lastColumn="1" w:noHBand="0" w:noVBand="0"/>
      </w:tblPr>
      <w:tblGrid>
        <w:gridCol w:w="3323"/>
        <w:gridCol w:w="3618"/>
        <w:gridCol w:w="4083"/>
      </w:tblGrid>
      <w:tr w:rsidR="003B6DAF" w:rsidRPr="003B6DAF" w:rsidTr="004C1EC5">
        <w:tc>
          <w:tcPr>
            <w:tcW w:w="1507" w:type="pct"/>
          </w:tcPr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</w:pP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РАССМОТРЕНО 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заседании ШМО учителей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гуманитарного цикла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Протокол №  1  </w:t>
            </w:r>
            <w:proofErr w:type="gramStart"/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</w:t>
            </w:r>
            <w:proofErr w:type="gramEnd"/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28.08.2023 г.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ШМО: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______А.Д. </w:t>
            </w:r>
            <w:proofErr w:type="spellStart"/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Ахмадеева</w:t>
            </w:r>
            <w:proofErr w:type="spellEnd"/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1" w:type="pct"/>
          </w:tcPr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СОГЛАСОВАНО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 заместителем директора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по учебной работе: 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________ </w:t>
            </w:r>
            <w:proofErr w:type="spellStart"/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Ф.Х.Гайфуллина</w:t>
            </w:r>
            <w:proofErr w:type="spellEnd"/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 28.08. 2023 г.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52" w:type="pct"/>
          </w:tcPr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УТВЕРЖДЕНО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Приказом МБОУ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left="-135" w:firstLine="13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«Октябрьская СОШ»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left="-135" w:firstLine="13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 29.08.2023 г. №29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Директор:</w:t>
            </w:r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_________</w:t>
            </w:r>
            <w:proofErr w:type="spellStart"/>
            <w:r w:rsidRPr="003B6DA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Г.И.Усманова</w:t>
            </w:r>
            <w:proofErr w:type="spellEnd"/>
          </w:p>
          <w:p w:rsidR="003B6DAF" w:rsidRPr="003B6DAF" w:rsidRDefault="003B6DAF" w:rsidP="003B6DAF">
            <w:pPr>
              <w:widowControl w:val="0"/>
              <w:autoSpaceDE w:val="0"/>
              <w:autoSpaceDN w:val="0"/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РАБОЧАЯ ПРОГРАММА</w:t>
      </w: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элективного курса </w:t>
      </w:r>
      <w:r w:rsidRPr="003B6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обществознанию</w:t>
      </w: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Подросток и закон</w:t>
      </w:r>
      <w:r w:rsidRPr="003B6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</w:p>
    <w:p w:rsidR="003B6DAF" w:rsidRPr="003B6DAF" w:rsidRDefault="00F46E7E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для 8</w:t>
      </w:r>
      <w:r w:rsidR="003B6DAF"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класса</w:t>
      </w: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учителя истории и обществознания</w:t>
      </w: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первой квалификационной категории</w:t>
      </w: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Шамсутдиновой </w:t>
      </w:r>
      <w:proofErr w:type="spellStart"/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Гузалии</w:t>
      </w:r>
      <w:proofErr w:type="spellEnd"/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3B6DA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Габдульбаровны</w:t>
      </w:r>
      <w:proofErr w:type="spellEnd"/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autoSpaceDE w:val="0"/>
        <w:autoSpaceDN w:val="0"/>
        <w:spacing w:after="0"/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B6DAF" w:rsidRPr="003B6DAF" w:rsidRDefault="003B6DAF" w:rsidP="003B6DAF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B6D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2023-2024 учебный год</w:t>
      </w:r>
    </w:p>
    <w:p w:rsidR="004F6D20" w:rsidRPr="00C23CB0" w:rsidRDefault="004F6D20" w:rsidP="00F10798">
      <w:pPr>
        <w:pStyle w:val="ParagraphStyle"/>
        <w:keepNext/>
        <w:tabs>
          <w:tab w:val="left" w:pos="525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B76EBA">
        <w:rPr>
          <w:rFonts w:ascii="Times New Roman" w:hAnsi="Times New Roman" w:cs="Times New Roman"/>
          <w:b/>
          <w:bCs/>
          <w:caps/>
        </w:rPr>
        <w:lastRenderedPageBreak/>
        <w:t xml:space="preserve"> планируемые результаты</w:t>
      </w:r>
      <w:r>
        <w:rPr>
          <w:rFonts w:ascii="Times New Roman" w:hAnsi="Times New Roman" w:cs="Times New Roman"/>
          <w:b/>
          <w:bCs/>
          <w:caps/>
        </w:rPr>
        <w:t xml:space="preserve"> обучения</w:t>
      </w:r>
    </w:p>
    <w:p w:rsidR="004F6D20" w:rsidRDefault="004F6D20" w:rsidP="004F6D20">
      <w:pPr>
        <w:pStyle w:val="a5"/>
        <w:spacing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уровню подготовки</w:t>
      </w:r>
    </w:p>
    <w:p w:rsidR="004F6D20" w:rsidRDefault="004F6D20" w:rsidP="004F6D20">
      <w:pPr>
        <w:pStyle w:val="a5"/>
        <w:spacing w:line="240" w:lineRule="auto"/>
        <w:ind w:left="92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обществознания ученик должен знать / понимать:</w:t>
      </w:r>
    </w:p>
    <w:p w:rsidR="004F6D20" w:rsidRDefault="004F6D20" w:rsidP="004F6D20">
      <w:pPr>
        <w:pStyle w:val="a5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свойства человека, его взаимодействие  с другими людьми;</w:t>
      </w:r>
    </w:p>
    <w:p w:rsidR="004F6D20" w:rsidRDefault="004F6D20" w:rsidP="004F6D20">
      <w:pPr>
        <w:pStyle w:val="a5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общества как формы совместной деятельности людей;</w:t>
      </w:r>
    </w:p>
    <w:p w:rsidR="004F6D20" w:rsidRDefault="004F6D20" w:rsidP="004F6D20">
      <w:pPr>
        <w:pStyle w:val="a5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характерные черты и признаки основных сфер жизни общества;</w:t>
      </w:r>
    </w:p>
    <w:p w:rsidR="004F6D20" w:rsidRDefault="004F6D20" w:rsidP="004F6D20">
      <w:pPr>
        <w:pStyle w:val="a5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значение социальных  норм, регулирующих общественные отношения;</w:t>
      </w:r>
    </w:p>
    <w:p w:rsidR="004F6D20" w:rsidRDefault="004F6D20" w:rsidP="004F6D20">
      <w:pPr>
        <w:pStyle w:val="a5"/>
        <w:spacing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 социальные объекты, суждения об обществе и человеке, выявлять их общие черты и различия;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взаимосвязи изученных социальных объектов (включая взаимодействия человека и общества) общества и природы, сфер общественной жизни);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примеры социальных объектов определенного типа, социальных отношений, ситуаций, регулируемых различными видами социальных норм; деятельности людей в различных сферах;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поведение людей с точки зрения социальных норм, экономической рациональности;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4F6D20" w:rsidRDefault="004F6D20" w:rsidP="004F6D20">
      <w:pPr>
        <w:pStyle w:val="a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составлять простейшие виды правовых документов (записки, заявления, справки и т.п.);</w:t>
      </w:r>
    </w:p>
    <w:p w:rsidR="004F6D20" w:rsidRDefault="004F6D20" w:rsidP="004F6D20">
      <w:pPr>
        <w:spacing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4F6D20" w:rsidRDefault="004F6D20" w:rsidP="004F6D20">
      <w:pPr>
        <w:pStyle w:val="a5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полноценного выполнения типичных для подростка социальных ролей;</w:t>
      </w:r>
    </w:p>
    <w:p w:rsidR="004F6D20" w:rsidRDefault="004F6D20" w:rsidP="004F6D20">
      <w:pPr>
        <w:pStyle w:val="a5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ориентации в актуальных общественных событиях и процессах;</w:t>
      </w:r>
    </w:p>
    <w:p w:rsidR="004F6D20" w:rsidRDefault="004F6D20" w:rsidP="004F6D20">
      <w:pPr>
        <w:pStyle w:val="a5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нравственной и правовой оценки конкретных поступков людей;</w:t>
      </w:r>
    </w:p>
    <w:p w:rsidR="004F6D20" w:rsidRDefault="004F6D20" w:rsidP="004F6D20">
      <w:pPr>
        <w:pStyle w:val="a5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4F6D20" w:rsidRDefault="004F6D20" w:rsidP="004F6D20">
      <w:pPr>
        <w:pStyle w:val="a5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первичного анализа и использования социальной информации.</w:t>
      </w:r>
    </w:p>
    <w:p w:rsidR="00DA52A6" w:rsidRDefault="00DA52A6" w:rsidP="00FF4D5F">
      <w:pPr>
        <w:spacing w:line="240" w:lineRule="auto"/>
        <w:jc w:val="center"/>
        <w:rPr>
          <w:rFonts w:ascii="Times New Roman" w:hAnsi="Times New Roman" w:cs="Times New Roman"/>
          <w:b/>
          <w:bCs/>
          <w:caps/>
        </w:rPr>
      </w:pPr>
      <w:bookmarkStart w:id="0" w:name="_GoBack"/>
      <w:bookmarkEnd w:id="0"/>
    </w:p>
    <w:p w:rsidR="006E41E6" w:rsidRPr="00FF4D5F" w:rsidRDefault="004F6D20" w:rsidP="00FF4D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D5F">
        <w:rPr>
          <w:rFonts w:ascii="Times New Roman" w:hAnsi="Times New Roman" w:cs="Times New Roman"/>
          <w:b/>
          <w:bCs/>
          <w:caps/>
        </w:rPr>
        <w:t>Основное содержание предмета обучения</w:t>
      </w:r>
    </w:p>
    <w:p w:rsidR="00705DAF" w:rsidRPr="006E41E6" w:rsidRDefault="00705DAF" w:rsidP="006E41E6">
      <w:pPr>
        <w:pStyle w:val="a5"/>
        <w:spacing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E6">
        <w:rPr>
          <w:rFonts w:ascii="Times New Roman" w:hAnsi="Times New Roman" w:cs="Times New Roman"/>
          <w:b/>
          <w:sz w:val="24"/>
          <w:szCs w:val="24"/>
        </w:rPr>
        <w:t>Распределение учебного материала в 8 классе</w:t>
      </w:r>
    </w:p>
    <w:tbl>
      <w:tblPr>
        <w:tblStyle w:val="a7"/>
        <w:tblpPr w:leftFromText="180" w:rightFromText="180" w:vertAnchor="text" w:horzAnchor="page" w:tblpX="1591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701"/>
        <w:gridCol w:w="6812"/>
        <w:gridCol w:w="2126"/>
      </w:tblGrid>
      <w:tr w:rsidR="003B6DAF" w:rsidTr="003B6DAF">
        <w:tc>
          <w:tcPr>
            <w:tcW w:w="701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12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6DAF" w:rsidTr="003B6DAF">
        <w:tc>
          <w:tcPr>
            <w:tcW w:w="701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2" w:type="dxa"/>
          </w:tcPr>
          <w:p w:rsidR="003B6DAF" w:rsidRPr="00705DAF" w:rsidRDefault="003B6DAF" w:rsidP="003B6DAF">
            <w:pPr>
              <w:pStyle w:val="10"/>
              <w:keepNext/>
              <w:keepLines/>
              <w:shd w:val="clear" w:color="auto" w:fill="auto"/>
              <w:spacing w:after="303"/>
              <w:ind w:left="-653" w:right="40" w:firstLine="653"/>
              <w:contextualSpacing/>
              <w:jc w:val="both"/>
              <w:rPr>
                <w:b/>
                <w:sz w:val="20"/>
                <w:szCs w:val="20"/>
              </w:rPr>
            </w:pPr>
            <w:r w:rsidRPr="00705DAF">
              <w:rPr>
                <w:b/>
                <w:sz w:val="20"/>
                <w:szCs w:val="20"/>
              </w:rPr>
              <w:t xml:space="preserve">Раздел </w:t>
            </w:r>
            <w:r w:rsidRPr="00705DAF">
              <w:rPr>
                <w:b/>
                <w:sz w:val="20"/>
                <w:szCs w:val="20"/>
                <w:lang w:val="en-US"/>
              </w:rPr>
              <w:t>I</w:t>
            </w:r>
            <w:r w:rsidRPr="00705DAF">
              <w:rPr>
                <w:b/>
                <w:sz w:val="20"/>
                <w:szCs w:val="20"/>
              </w:rPr>
              <w:t>. ЧЕЛОВЕК И ЕГО МИР</w:t>
            </w:r>
          </w:p>
        </w:tc>
        <w:tc>
          <w:tcPr>
            <w:tcW w:w="2126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B6DAF" w:rsidTr="003B6DAF">
        <w:tc>
          <w:tcPr>
            <w:tcW w:w="701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2" w:type="dxa"/>
          </w:tcPr>
          <w:p w:rsidR="003B6DAF" w:rsidRPr="00705DAF" w:rsidRDefault="003B6DAF" w:rsidP="003B6DAF">
            <w:pPr>
              <w:pStyle w:val="10"/>
              <w:keepNext/>
              <w:keepLines/>
              <w:shd w:val="clear" w:color="auto" w:fill="auto"/>
              <w:spacing w:after="303"/>
              <w:ind w:right="40"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705DAF">
              <w:rPr>
                <w:b/>
                <w:sz w:val="20"/>
                <w:szCs w:val="20"/>
              </w:rPr>
              <w:t xml:space="preserve">Раздел </w:t>
            </w:r>
            <w:r w:rsidRPr="00705DAF">
              <w:rPr>
                <w:b/>
                <w:sz w:val="20"/>
                <w:szCs w:val="20"/>
                <w:lang w:val="en-US"/>
              </w:rPr>
              <w:t>II</w:t>
            </w:r>
            <w:r w:rsidRPr="00705DAF">
              <w:rPr>
                <w:b/>
                <w:sz w:val="20"/>
                <w:szCs w:val="20"/>
              </w:rPr>
              <w:t>. ОТВЕТСТВЕННОСТЬ ЗА ПРАВОНАРУШЕНИЯ</w:t>
            </w:r>
          </w:p>
        </w:tc>
        <w:tc>
          <w:tcPr>
            <w:tcW w:w="2126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6DAF" w:rsidTr="003B6DAF">
        <w:tc>
          <w:tcPr>
            <w:tcW w:w="701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2" w:type="dxa"/>
          </w:tcPr>
          <w:p w:rsidR="003B6DAF" w:rsidRPr="00705DAF" w:rsidRDefault="003B6DAF" w:rsidP="003B6DAF">
            <w:pPr>
              <w:pStyle w:val="10"/>
              <w:keepNext/>
              <w:keepLines/>
              <w:shd w:val="clear" w:color="auto" w:fill="auto"/>
              <w:spacing w:after="303"/>
              <w:ind w:right="40"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705DAF">
              <w:rPr>
                <w:b/>
                <w:sz w:val="20"/>
                <w:szCs w:val="20"/>
              </w:rPr>
              <w:t xml:space="preserve">Раздел </w:t>
            </w:r>
            <w:r w:rsidRPr="00705DAF">
              <w:rPr>
                <w:b/>
                <w:sz w:val="20"/>
                <w:szCs w:val="20"/>
                <w:lang w:val="en-US"/>
              </w:rPr>
              <w:t>III</w:t>
            </w:r>
            <w:r w:rsidRPr="00705DAF">
              <w:rPr>
                <w:b/>
                <w:sz w:val="20"/>
                <w:szCs w:val="20"/>
              </w:rPr>
              <w:t>. ЗАЩИТИ СЕБЯ САМ.</w:t>
            </w:r>
          </w:p>
        </w:tc>
        <w:tc>
          <w:tcPr>
            <w:tcW w:w="2126" w:type="dxa"/>
          </w:tcPr>
          <w:p w:rsidR="003B6DAF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DAF" w:rsidTr="003B6DAF">
        <w:tc>
          <w:tcPr>
            <w:tcW w:w="7513" w:type="dxa"/>
            <w:gridSpan w:val="2"/>
          </w:tcPr>
          <w:p w:rsidR="003B6DAF" w:rsidRPr="004F0D27" w:rsidRDefault="003B6DAF" w:rsidP="003B6DAF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B6DAF" w:rsidRPr="004F0D27" w:rsidRDefault="003B6DAF" w:rsidP="003B6D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705DAF" w:rsidRDefault="00705DAF" w:rsidP="00705D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1E6" w:rsidRPr="00F10798" w:rsidRDefault="006E41E6" w:rsidP="00F10798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ЧЕЛОВЕК И ЕГО МИР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1. ЗАГАДКА И ПРИРОДА ЧЕЛОВЕКА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Мифы о сотворении человека. Человек – существо биосоциальное. Человек и животное. Основные виды деятельности. Потребности, возможности и способности человека. Сущность человеческого бытия. Взгляды мыслителей на природу человека. Личность как субъект и продукт социальных отношений. Человек, его права и обязанности. Я и другие. Ответственность за судьбу и безопасность близких и друзей. Влияние человека на окружающую среду. Кто мы и какие мы? Что значит быть человеком. Человеческое познание. Врожденные особенности – темперамент. Характер человека.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2.  ЧЕЛОВЕК В ПОИСКАХ СМЫСЛА ЖИЗНИ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Жизненные цели и задачи. Мудрость веков о смысле жизни. Жизненная позиция человека. Идеалы, ценности, нормы. Фатализм, гедонизм, пессимизм, скептицизм, оптимизм. Человек в поисках смысла жизни.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3. МИРОВОЗЗРЕНИЕ ЧЕЛОВЕКА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Умение жить среди людей. Социализация. Мировоззрение: научное, ненаучное, религиозное, атеистическое, гуманистическое, революционное, консервативное. Толерантность, консенсус, компромисс. Связь поколений. Время человеческой жизни. Три вида восприятия времени – время, состоящее из коротких интервалов, время биографическое, время историческое. Место жительства и среда обитания. Влияние времени и пространства на человека. Патриотизм, патриот. Кого можно считать настоящим патриотом.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4. ПОТРЕБНОСТИ И ВОЗМОЖНОСТИ ЧЕЛОВЕКА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Наши потребности: биологические, потребность в безопасности, социальные, духовные. Классификация потребностей: материальные, духовные, высшие, низшие, повседневные, особенные. Реализация потребностей и выбор профессии. Способности человека и, от чего они зависят. Талант и гений. Позиции человека в отношении к окружающим – эгоцентризм, альтруизм.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5.  ЧЕЛОВЕК И ОБЩЕСТВО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Понятие «общество» в узком и широком смысле. Основные характеристики традиционного, индустриального, постиндустриального обществ.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Взаимодействие людей в обществе. Коллектив, конфликт, соперничество, сотрудничество. Общение. Как мы общаемся. Общественные группы. Неравенство людей в обществе. Социальные роли, статусы.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6.  СОЦИАЛЬНЫЕ РЕГУЛЯТОРЫ ПОВЕДЕНИЯ ЧЕЛОВЕКА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Социальные нормы. Моральные, экономические, политические, корпоративные, религиозные нормы. Деловой этикет и карьера.</w:t>
      </w:r>
    </w:p>
    <w:p w:rsidR="006E41E6" w:rsidRDefault="006E41E6" w:rsidP="006E41E6">
      <w:pPr>
        <w:pStyle w:val="10"/>
        <w:keepNext/>
        <w:keepLines/>
        <w:shd w:val="clear" w:color="auto" w:fill="auto"/>
        <w:tabs>
          <w:tab w:val="left" w:pos="5925"/>
        </w:tabs>
        <w:spacing w:after="303"/>
        <w:ind w:right="40" w:firstLine="567"/>
        <w:contextualSpacing/>
        <w:rPr>
          <w:sz w:val="24"/>
          <w:szCs w:val="24"/>
        </w:rPr>
      </w:pP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lang w:eastAsia="ru-RU"/>
        </w:rPr>
        <w:tab/>
      </w:r>
      <w:r>
        <w:rPr>
          <w:b/>
          <w:sz w:val="24"/>
          <w:szCs w:val="24"/>
        </w:rPr>
        <w:t>Тема 7.  КАК И ПОЧЕМУ ВОЗНИКАЕТ ПРАВО</w:t>
      </w:r>
    </w:p>
    <w:p w:rsidR="006E41E6" w:rsidRDefault="006E41E6" w:rsidP="006E41E6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Право – регулятор взаимоотношений между людьми. Теории возникновения права. Юридические нормы. Правовые нормы. Система права. Отрасли права. Институт права. Источник и форма права. Нормативно-правовые акты.</w:t>
      </w:r>
    </w:p>
    <w:p w:rsidR="006E41E6" w:rsidRDefault="006E41E6" w:rsidP="00705DA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</w:p>
    <w:p w:rsidR="006E41E6" w:rsidRDefault="006E41E6" w:rsidP="00705DA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</w:p>
    <w:p w:rsidR="006E41E6" w:rsidRDefault="006E41E6" w:rsidP="00705DA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</w:p>
    <w:p w:rsidR="000B00A5" w:rsidRDefault="000B00A5" w:rsidP="00705DA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8. ПРАВОВАЯ КУЛЬТУРА И ПРАВОВОЕ ПОВЕДЕНИЕ ЛИЧНОСТИ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От чего зависит правовая культура общества. Правовое воспитание. Правовое обучение. Систематизация правовых норм. Правомерные и противоправные действия и поступки. Субъект, объект правонарушения. Уголовная, дисциплинарная, административная, материальная гражданско-правовая ответственность.</w:t>
      </w:r>
    </w:p>
    <w:p w:rsidR="000B00A5" w:rsidRDefault="000B00A5" w:rsidP="00705DA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9. ГОСУДАРСТВО И ПРАВО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Государство, его основные признаки и функции. Понятие права. Роль права в жизни человека, общества, государства. Соотношение права и закона. Правовое государство. История возникновения государства и права. Политическая жизнь. Человек в сферах общественной жизни. Теории возникновения государства и права. Закон как форма выражения права. Его роль в жизни общества. Конституция – основной закон государства.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10.  ГРАЖДАНИН И ГОСУДАРСТВО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Кто такой гражданин и как им стать? Представления о честном человеке и гражданине. Честность и порядочность – общечеловеческие ценности. Общество. Общественное участие. Государство и его роль в жизни человека. Ценностные основы государственной символики. Гражданин – достойный сын своего Отечества. Гражданский долг. Гражданин в произведениях литературы и истории. Гражданское поведение. Понятие высокой гражданственности. Гражданин и благо страны.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11. ЛИЧНОСТЬ ГРАЖДАНИНА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Личность. Понятие индивидуальности личности. Особенности личности гражданина. Характер и воля: их значение в жизни человека. Особенности гражданских чувств и мотивов.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12. ЛИЧНОСТЬ СРЕДИ СВЕРСТНИКОВ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Ты на улице. Общение. Неформальное общение. Официальное формальное общение. Причины стремления к неформальному общению. Роль общения в развитии личности. Особенности группового сознания. Психологические предпосылки в совершении правонарушений. Роль лидера в группе. Подражание. Особенности влияния преступной группы на личность.  </w:t>
      </w:r>
    </w:p>
    <w:p w:rsidR="000B00A5" w:rsidRDefault="000B00A5" w:rsidP="000B00A5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distribute"/>
        <w:rPr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13. ЛИЧНОСТЬ В СЕМЬЕ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Право и бесправие. Наличие прав – признак свободы. Психологический климат в семье. Факторы, влияющие на семейные отношения. Социальные роли в семье. Родители дети. Проблемы «отцов и детей». Предупреждение конфликтов. Семейный кодекс РФ. Права и обязанности родителей и детей в отношении друг к другу.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14. ЛИЧНОСТЬ И ОБРАЗОВАНИЕ</w:t>
      </w:r>
    </w:p>
    <w:p w:rsidR="00D7183F" w:rsidRPr="00D7183F" w:rsidRDefault="00D7183F" w:rsidP="00D7183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Мотивы учения. Требования к уровню образованности. Что мне дает образование. Школа – место самоопределения личности. Деятельность ученик – учитель. Толерантное отношение. Психологический климат в классе. Закон «Об образовании». Устав школы. Поведение ученика в школе. Права и обязанности школьника.</w:t>
      </w:r>
    </w:p>
    <w:p w:rsidR="0021081C" w:rsidRDefault="0021081C" w:rsidP="00D7183F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15. ПРАВОВАЯ КУЛЬТУРА В СФЕРЕ БИЗНЕСА. НАЛОГИ</w:t>
      </w:r>
    </w:p>
    <w:p w:rsidR="0021081C" w:rsidRPr="00D7183F" w:rsidRDefault="00D7183F" w:rsidP="00D7183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Экономика и общество. Ресурсы и потребности. Факторы производства. Производство. Основные тенденции в развитии производства. Экономический рост и его типы. Рынок. Конкуренция. Мир денег. Предприятие и предпринимательство. Налоги. Ответственность в налоговом праве. Правовая культура в сфере бизнеса.</w:t>
      </w:r>
    </w:p>
    <w:p w:rsidR="00D7183F" w:rsidRDefault="00D7183F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16. ПРЕДПРИНИМАТЕЛЬСТВО И ЗАКОН</w:t>
      </w:r>
    </w:p>
    <w:p w:rsidR="0021081C" w:rsidRDefault="00D7183F" w:rsidP="00D7183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Что такое предприимчивость. Бережливость, расчетливость и предприимчивость. Предпринимательство и бизнес. Общественная и личная польза от предпринимательства. Цель</w:t>
      </w:r>
      <w:r w:rsidR="009F57E4">
        <w:rPr>
          <w:sz w:val="24"/>
          <w:szCs w:val="24"/>
        </w:rPr>
        <w:t xml:space="preserve"> предпринимателя – прибыль. Особенности уголовно-правовой и гражданско-правовой защиты. Права потребителей. Защита прав потребителей. Государственная регистрация предпринимательской деятельности. Патент. Права и обязанности предпринимателя. Виды предпринимательской деятельности.</w:t>
      </w:r>
    </w:p>
    <w:p w:rsidR="009F57E4" w:rsidRPr="00D7183F" w:rsidRDefault="009F57E4" w:rsidP="00D7183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17. ЛИЧНОСТЬ И ТРУД</w:t>
      </w:r>
    </w:p>
    <w:p w:rsidR="009F57E4" w:rsidRPr="009F57E4" w:rsidRDefault="009F57E4" w:rsidP="009F57E4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Трудовой кодекс РФ. Трудовые отношения. Трудовой договор. Права и обязанности работника. Особенности правового статуса несовершеннолетних по современному трудовому законодательству. Ограничение на применение труда несовершеннолетних. Особенности регулирования труда детей, не достигших 18 лет. Рабочее время и время отдыха. Ответственность несовершеннолетних. Льготы несовершеннолетним работникам. Условия расторжения трудового договора.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18. ЛИЧНОСТЬ И ВЛАСТЬ</w:t>
      </w:r>
    </w:p>
    <w:p w:rsidR="009F57E4" w:rsidRPr="009F57E4" w:rsidRDefault="009F57E4" w:rsidP="009F57E4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Власть. Элементы властных отношений. Условия возникновения власти. Средства осуществления власти. Должностная и высшая государственная власть. Диктатура и демократия. Избиратель. Избирательное право. </w:t>
      </w:r>
      <w:r w:rsidR="009E4F90">
        <w:rPr>
          <w:sz w:val="24"/>
          <w:szCs w:val="24"/>
        </w:rPr>
        <w:t>Выборы в демократическом обществе. Закон «О выборах». Необходимость участия граждан в выборах. Опасность политической апатии граждан.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19. ЛИЧНОСТЬ И ЗАЩИТА ОТЕЧЕСТВА</w:t>
      </w:r>
    </w:p>
    <w:p w:rsidR="0021081C" w:rsidRPr="009E4F90" w:rsidRDefault="009E4F90" w:rsidP="009E4F90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Для чего нужна армия? Назначение армии. Сущность службы в армии как исполнения гражданского долга. Причины уклонения некоторых людей от службы в армии. Альтернативная гражданская служба. Основные направления подготовки к армейской службе. Основные требования морали в сфере отношений человека к службе в армии.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Тема 20. ЛИЧНОСТЬ И ЗАКОН</w:t>
      </w:r>
    </w:p>
    <w:p w:rsidR="009E4F90" w:rsidRDefault="009E4F90" w:rsidP="009E4F90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Для чего принимаются законы. Склонность-стремление заниматься определенной деятельностью. Закон. Правонарушение. Виды правонарушений. Преступление. Психология правонарушителя. Мотив. Закон и его назначение. Уголовный кодекс. Кодекс об административных правонарушениях. 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– особо важное правонарушение.</w:t>
      </w:r>
    </w:p>
    <w:p w:rsidR="009E4F90" w:rsidRDefault="009E4F90" w:rsidP="009E4F90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Организация правосудия в нашей с</w:t>
      </w:r>
      <w:r w:rsidR="00367553">
        <w:rPr>
          <w:sz w:val="24"/>
          <w:szCs w:val="24"/>
        </w:rPr>
        <w:t>тране. Если тебя задержала полиция, твои действия. Права задержанного несовершеннолетнего.</w:t>
      </w:r>
    </w:p>
    <w:p w:rsidR="009E4F90" w:rsidRPr="009E4F90" w:rsidRDefault="009E4F90" w:rsidP="009E4F90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ОТВЕТСТВЕННОСТЬ ЗА ПРАВОНАРУШЕНИЯ</w:t>
      </w:r>
    </w:p>
    <w:p w:rsidR="0021081C" w:rsidRPr="00767909" w:rsidRDefault="0021081C" w:rsidP="00767909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left"/>
        <w:rPr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Тема 21. ПРАВОНАРУШЕНИЕ И ПРЕСТУПЛЕНИЕ</w:t>
      </w:r>
    </w:p>
    <w:p w:rsidR="00FB2F52" w:rsidRPr="00367553" w:rsidRDefault="00FB2F52" w:rsidP="00FB2F52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Право граждан на спокойную жизнь. Проблема преступлений несовершеннолетних. Материальный и моральный ущерб от правонарушений. Что такое правонарушение. Понятие аморального поведения. Правонарушение. Административный проступок. Кодекс РФ об административных правонарушениях. Понятие преступления.</w:t>
      </w:r>
    </w:p>
    <w:p w:rsidR="00767909" w:rsidRPr="00767909" w:rsidRDefault="00767909" w:rsidP="0076790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21081C" w:rsidRDefault="0021081C" w:rsidP="00FB2F52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22.</w:t>
      </w:r>
      <w:r w:rsidR="00EC5F77">
        <w:rPr>
          <w:b/>
          <w:sz w:val="24"/>
          <w:szCs w:val="24"/>
        </w:rPr>
        <w:t xml:space="preserve"> ПРИ</w:t>
      </w:r>
      <w:r>
        <w:rPr>
          <w:b/>
          <w:sz w:val="24"/>
          <w:szCs w:val="24"/>
        </w:rPr>
        <w:t>ЧИНЫ ПРАВОНАРУШЕНИЙ</w:t>
      </w:r>
    </w:p>
    <w:p w:rsidR="00FB2F52" w:rsidRDefault="00C618D7" w:rsidP="00C618D7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Понятие криминологии. Социальные причины преступности: безработица, невысокий материальный достаток, жилищная проблема, недостаток воспитания. Психологические причины преступности. Моральная распущенность и ее влияние на совершение преступлений.</w:t>
      </w:r>
    </w:p>
    <w:p w:rsidR="00F35A57" w:rsidRPr="00FB2F52" w:rsidRDefault="00F35A57" w:rsidP="00C618D7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Духовная нищета. Неуважение к закону. Незнание закона и ответственность. Чувство безнаказанности. Отсутствие чувства личной ответственности. Попустительство по отношению к несовершеннолетним правонарушителям со стороны школы. Отношение полиции к ранним правонарушителям. Гуманность суда и повторные преступления.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23. ВИНА И ОТВЕТСТВЕННОСТЬ</w:t>
      </w:r>
    </w:p>
    <w:p w:rsidR="0021081C" w:rsidRPr="00F35A57" w:rsidRDefault="00F35A57" w:rsidP="00F35A57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Что такое вина. Вменяемость и невменяемость. Судебно-психиатрическая экспертиза. Необходимая оборона и ее пределы. Состояние крайней необходимости. Умысел. Преступление по неосторожности. Презумпция невиновности. Юридическая ответственность. Виды юридической ответственности. Уголовная ответственность.  Преступление и ответственность за него</w:t>
      </w:r>
      <w:r w:rsidR="00F32DF4">
        <w:rPr>
          <w:sz w:val="24"/>
          <w:szCs w:val="24"/>
        </w:rPr>
        <w:t>. Ответственность за приготовление к преступлению, за соучастие в преступлении. Смягчающие ответственность обстоятельства.</w:t>
      </w:r>
    </w:p>
    <w:p w:rsidR="00AF685F" w:rsidRDefault="00AF685F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24.</w:t>
      </w:r>
      <w:r w:rsidR="00EC5F77">
        <w:rPr>
          <w:b/>
          <w:sz w:val="24"/>
          <w:szCs w:val="24"/>
        </w:rPr>
        <w:t xml:space="preserve"> ОТ</w:t>
      </w:r>
      <w:r>
        <w:rPr>
          <w:b/>
          <w:sz w:val="24"/>
          <w:szCs w:val="24"/>
        </w:rPr>
        <w:t>ВЕТСТВЕННОСТЬ ЗА ПРАВОНАРУШЕНИЯ ПРОТИВ СОБСТВЕННОСТИ</w:t>
      </w:r>
    </w:p>
    <w:p w:rsidR="00AF685F" w:rsidRPr="00AF685F" w:rsidRDefault="00AF685F" w:rsidP="00AF685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Имущественные правонарушения. Влияние телевидения, средств массовой информации на рост преступности. Юридическое определение кражи. Уголовная ответственность за кражу. Понятие грабежа. Ответственность за грабеж. Разбой и ответственность за это преступление.</w:t>
      </w:r>
      <w:r w:rsidR="00994A33">
        <w:rPr>
          <w:sz w:val="24"/>
          <w:szCs w:val="24"/>
        </w:rPr>
        <w:t xml:space="preserve"> Ответственность за мошенничество. Умышленное или неосторожное уничтожение или повреждение имущества. Вандализм, поджоги, другие имущественные преступления и ответственность за них. Вымогательство. Вымогательство в школе. Личность вымогателя-школьника. Действия по самозащите от вымогательства. Общественная опасность вымогательства. Ответственность за вымогательство.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25.</w:t>
      </w:r>
      <w:r w:rsidR="00EC5F77">
        <w:rPr>
          <w:b/>
          <w:sz w:val="24"/>
          <w:szCs w:val="24"/>
        </w:rPr>
        <w:t xml:space="preserve"> ОТВЕТСТВЕННОСТЬ ЗА ПРАВОНАРУШЕНИЯ ПРОТИВ ЛИЧНОСТИ</w:t>
      </w:r>
    </w:p>
    <w:p w:rsidR="00994A33" w:rsidRDefault="00994A33" w:rsidP="00994A33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Ответственность за преступления против достоинства личности. Ответственность за оскорбление или клевету. Хулиганство и его признаки.</w:t>
      </w:r>
    </w:p>
    <w:p w:rsidR="00325C59" w:rsidRPr="00994A33" w:rsidRDefault="00325C59" w:rsidP="00994A33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Изнасилование – тяжкое преступление против личности. Ответственность за изнасилование. Провоцирующее поведение потерпевших. Ответственность за преступления против жизни и здоровья. Человеческая самоотверженность. Бесчеловечность. Преступления против жизни и здоровья. Нанесение телесных повреждений. Умысел и неосторожность в совершении этих преступлений. Ответственность за нанесение телесных повреждений. Убийство – тягчайшее преступление. Умышленное и неосторожное убийство. Ответственность за убийство.</w:t>
      </w:r>
    </w:p>
    <w:p w:rsidR="00576040" w:rsidRPr="00576040" w:rsidRDefault="00576040" w:rsidP="00576040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26.</w:t>
      </w:r>
      <w:r w:rsidR="00325C59">
        <w:rPr>
          <w:b/>
          <w:sz w:val="24"/>
          <w:szCs w:val="24"/>
        </w:rPr>
        <w:t xml:space="preserve"> ГРУППОВЫЕ</w:t>
      </w:r>
      <w:r w:rsidR="00EC5F77">
        <w:rPr>
          <w:b/>
          <w:sz w:val="24"/>
          <w:szCs w:val="24"/>
        </w:rPr>
        <w:t xml:space="preserve"> ПРАВОНАРУШЕНИЯ НЕСОВЕРШЕННОЛЕТНИХ</w:t>
      </w:r>
    </w:p>
    <w:p w:rsidR="00325C59" w:rsidRPr="00325C59" w:rsidRDefault="00325C59" w:rsidP="00325C5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Как попадают в преступную группу. Данные науки о групповых преступлениях. Стремление к общению и самоутверждению. Антисоциальная ориентация группы. Причины ухода подростков в преступную группу сверстников. Подросток в группе взрослых преступников. Причины преступного поведения подростка в группе: система групповых норм и ценностей; авторитет лидера. Ответственность за групповые преступления</w:t>
      </w:r>
      <w:r w:rsidR="00E31BDF">
        <w:rPr>
          <w:sz w:val="24"/>
          <w:szCs w:val="24"/>
        </w:rPr>
        <w:t>. Соучастие в преступлении. Исполнитель. Организатор. Подстрекатель. Пособник. Степень ответственности за различные формы соучастия в преступлении. Отказ от совершения преступления. Укрывательство преступлений.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6E41E6" w:rsidRDefault="006E41E6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27.</w:t>
      </w:r>
      <w:r w:rsidR="00EC5F77">
        <w:rPr>
          <w:b/>
          <w:sz w:val="24"/>
          <w:szCs w:val="24"/>
        </w:rPr>
        <w:t xml:space="preserve"> ПРАВОПОРЯДОК И ПОЛИЦИЯ</w:t>
      </w:r>
    </w:p>
    <w:p w:rsidR="00E31BDF" w:rsidRPr="00E31BDF" w:rsidRDefault="00E31BDF" w:rsidP="00E31BDF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 w:rsidRPr="00E31BDF">
        <w:rPr>
          <w:sz w:val="24"/>
          <w:szCs w:val="24"/>
        </w:rPr>
        <w:t>Понятие правопорядка. Факторы, влияющие на состояние правопорядка.</w:t>
      </w:r>
      <w:r>
        <w:rPr>
          <w:sz w:val="24"/>
          <w:szCs w:val="24"/>
        </w:rPr>
        <w:t xml:space="preserve"> Понятие общественного порядка. Участие граждан в укреплении правопорядка. Правоохранительные органы государства. Задачи полиции. Органы внутренних дел. Задачи полиции общественной безопасности.  Патрульно-постовая служба. Административное задержание и порядок наложения взыскания за него.  Отделение дознания и его функции. Изолятор временного содержания. Отделение организации работы участковых инспекторов. Задачи участкового инспектора. Добровольные дружины.  Отделение по предупреждению правонарушений несовершеннолетних. Задачи криминальной полиции.  Работа отделения уголовного розыска. Действия полиции в отношении подозреваемого в преступлении. Задачи следственного отделения ОВД</w:t>
      </w:r>
      <w:r w:rsidR="0003323A">
        <w:rPr>
          <w:sz w:val="24"/>
          <w:szCs w:val="24"/>
        </w:rPr>
        <w:t>. Проведение предварительного следствия. Обвинительное заключение.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28.</w:t>
      </w:r>
      <w:r w:rsidR="00EC5F77">
        <w:rPr>
          <w:b/>
          <w:sz w:val="24"/>
          <w:szCs w:val="24"/>
        </w:rPr>
        <w:t xml:space="preserve"> СУД И ПРОКУРАТУРА</w:t>
      </w:r>
    </w:p>
    <w:p w:rsidR="0003323A" w:rsidRDefault="0003323A" w:rsidP="0003323A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Работа суда. Назначение суда. Рассмотрение гражданских споров. Наложение взысканий. Судебная коллегия. Ответственность судей. Независимость суда. Суд присяжных заседателей. Полномочия присяжных.</w:t>
      </w:r>
    </w:p>
    <w:p w:rsidR="0003323A" w:rsidRDefault="0003323A" w:rsidP="0003323A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Вердикт суда присяжных. Роль прокурора в суде. Роль адвоката. Роль свидетелей. Ответственность за дачу заведомо ложных показаний. Педагог в суде по делу несовершеннолетнего. Законные представители несовершеннолетнего в суде. Ход судебного разбирательства.</w:t>
      </w:r>
    </w:p>
    <w:p w:rsidR="0003323A" w:rsidRDefault="0003323A" w:rsidP="0003323A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Задачи прокуратуры. Надзорная функция прокуратуры. Общий надзор.  Надзор за исполнение законов органами дознания и предварительного следствия, надзор при рассмотрении дел в судах, надзор в местах содержания задержанных, в следственных изоляторах и т.д.</w:t>
      </w:r>
    </w:p>
    <w:p w:rsidR="0003323A" w:rsidRPr="0003323A" w:rsidRDefault="0003323A" w:rsidP="0003323A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Судьи. Особенности профессиональной деятельности адвокатов. Особенности профессии следователей. Профессия нотариуса. Деятельность юрисконсультантов.</w:t>
      </w:r>
    </w:p>
    <w:p w:rsidR="00EC5F77" w:rsidRDefault="00EC5F77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EC5F77" w:rsidRDefault="00EC5F77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ЗАЩИТИ СЕБЯ САМ.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29.</w:t>
      </w:r>
      <w:r w:rsidR="00EC5F77">
        <w:rPr>
          <w:b/>
          <w:sz w:val="24"/>
          <w:szCs w:val="24"/>
        </w:rPr>
        <w:t xml:space="preserve"> Я ВЫБИРАЮ ЖИЗНЬ. НАРКОТИКИ И ЗАКОН</w:t>
      </w:r>
    </w:p>
    <w:p w:rsidR="0003323A" w:rsidRPr="00231FC4" w:rsidRDefault="003B75DC" w:rsidP="0003323A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Курение, пьянство, наркомания – это то, что мешает укреплению здоровья. Доходы государства от продажи табака и спиртного. Государственное регулирование в сфере</w:t>
      </w:r>
      <w:r w:rsidR="00231FC4">
        <w:rPr>
          <w:sz w:val="24"/>
          <w:szCs w:val="24"/>
        </w:rPr>
        <w:t xml:space="preserve"> сбыта и потребления алкоголя. Личность наркомана. Ответственность за потребление и распространения наркотиков. СПИД – чума </w:t>
      </w:r>
      <w:r w:rsidR="00231FC4">
        <w:rPr>
          <w:sz w:val="24"/>
          <w:szCs w:val="24"/>
          <w:lang w:val="en-US"/>
        </w:rPr>
        <w:t>XXI</w:t>
      </w:r>
      <w:r w:rsidR="00231FC4">
        <w:rPr>
          <w:sz w:val="24"/>
          <w:szCs w:val="24"/>
        </w:rPr>
        <w:t xml:space="preserve"> века. Как избежать заболевания. Государственная политика в сфере предупреждения и распространения СПИДа. Путь к здоровью. Юридическая ответственность. Уголовная ответственность.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30</w:t>
      </w:r>
      <w:r w:rsidR="00EC5F77">
        <w:rPr>
          <w:b/>
          <w:sz w:val="24"/>
          <w:szCs w:val="24"/>
        </w:rPr>
        <w:t>-31</w:t>
      </w:r>
      <w:r>
        <w:rPr>
          <w:b/>
          <w:sz w:val="24"/>
          <w:szCs w:val="24"/>
        </w:rPr>
        <w:t>.</w:t>
      </w:r>
      <w:r w:rsidR="00EC5F77">
        <w:rPr>
          <w:b/>
          <w:sz w:val="24"/>
          <w:szCs w:val="24"/>
        </w:rPr>
        <w:t xml:space="preserve"> КАК НЕ СТАТЬ ЖЕРТВОЙ ПРЕСТУПЛЕНИЯ</w:t>
      </w:r>
    </w:p>
    <w:p w:rsidR="00231FC4" w:rsidRDefault="00231FC4" w:rsidP="00231FC4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Что такое вина. Что такое виктимология? Закон «О безопасности». Особенности виктимной личности. Виктимология – наука о жертве правонарушений. Два типа виктимности: личностная, ролевая. Виктимное поведение. Жертва преступных посягательств – центральная фигура. Типы личностей с отклоняющимся поведением. Насилие и его виды. Для чего нужны законы? Что такое провоцирующее, неосмотрительное, аморальное и преступное поведение. Группа и риск. Безопасность.</w:t>
      </w:r>
    </w:p>
    <w:p w:rsidR="00231FC4" w:rsidRDefault="00231FC4" w:rsidP="00231FC4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Фиксация вины обвиняемого в приговоре по уголовному делу. Понятие вины. Вменяемость и невменяемость. Судебно-психиатрическая экспертиза</w:t>
      </w:r>
      <w:r w:rsidR="001D6949">
        <w:rPr>
          <w:sz w:val="24"/>
          <w:szCs w:val="24"/>
        </w:rPr>
        <w:t>. Необходимая оборона и ее пределы. Состояние крайней необходимости. Умысел. Преступление по неосторожности. Преступная самонадеянность. Преступная небрежность. Презумпция невиновности.</w:t>
      </w:r>
    </w:p>
    <w:p w:rsidR="001D6949" w:rsidRPr="00231FC4" w:rsidRDefault="001D6949" w:rsidP="00231FC4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Юридическая ответственность. Понятие юридической ответственности. Виды юридической ответственности. Уголовная ответственность. Покушение на преступление и ответственность за него. Ответственность за приготовление к преступлению. Ответственность за соучастие в преступлении. Смягчающие ответственность обстоятельства. Отягчающие ответственность обстоятельства.</w:t>
      </w:r>
    </w:p>
    <w:p w:rsidR="0021081C" w:rsidRDefault="0021081C" w:rsidP="0021081C">
      <w:pPr>
        <w:pStyle w:val="10"/>
        <w:keepNext/>
        <w:keepLines/>
        <w:shd w:val="clear" w:color="auto" w:fill="auto"/>
        <w:spacing w:after="303"/>
        <w:ind w:right="40" w:firstLine="567"/>
        <w:contextualSpacing/>
        <w:jc w:val="center"/>
        <w:rPr>
          <w:b/>
          <w:sz w:val="24"/>
          <w:szCs w:val="24"/>
        </w:rPr>
      </w:pPr>
    </w:p>
    <w:p w:rsidR="0021081C" w:rsidRDefault="0021081C" w:rsidP="0003323A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32.</w:t>
      </w:r>
      <w:r w:rsidR="00EC5F77">
        <w:rPr>
          <w:b/>
          <w:sz w:val="24"/>
          <w:szCs w:val="24"/>
        </w:rPr>
        <w:t xml:space="preserve"> ЕСЛИ ТЕБЯ ЗАДЕРЖАЛА ПОЛИЦИЯ</w:t>
      </w:r>
    </w:p>
    <w:p w:rsidR="001D6949" w:rsidRDefault="001D6949" w:rsidP="001D694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Уголовный кодекс. Кодекс об административных правонарушениях.</w:t>
      </w:r>
    </w:p>
    <w:p w:rsidR="001D6949" w:rsidRDefault="001D6949" w:rsidP="001D694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– особо важное правонарушение.</w:t>
      </w:r>
    </w:p>
    <w:p w:rsidR="001D6949" w:rsidRDefault="001D6949" w:rsidP="001D694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Организация правосудия в нашей стране. Если тебя задержала полиция, твои действия. Права задержанного несовершеннолетнего.</w:t>
      </w:r>
    </w:p>
    <w:p w:rsidR="001D6949" w:rsidRPr="001D6949" w:rsidRDefault="001D6949" w:rsidP="001D6949">
      <w:pPr>
        <w:pStyle w:val="10"/>
        <w:keepNext/>
        <w:keepLines/>
        <w:shd w:val="clear" w:color="auto" w:fill="auto"/>
        <w:spacing w:after="303"/>
        <w:ind w:right="40" w:firstLine="567"/>
        <w:contextualSpacing/>
        <w:rPr>
          <w:sz w:val="24"/>
          <w:szCs w:val="24"/>
        </w:rPr>
      </w:pPr>
    </w:p>
    <w:p w:rsidR="0003323A" w:rsidRDefault="0003323A" w:rsidP="00F10798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33</w:t>
      </w:r>
      <w:r w:rsidR="00705DAF">
        <w:rPr>
          <w:b/>
          <w:sz w:val="24"/>
          <w:szCs w:val="24"/>
        </w:rPr>
        <w:t>-34</w:t>
      </w:r>
      <w:r>
        <w:rPr>
          <w:b/>
          <w:sz w:val="24"/>
          <w:szCs w:val="24"/>
        </w:rPr>
        <w:t>. «ТРУДНОЕ РЕШЕНИЕ»  (ролевая игра)</w:t>
      </w:r>
    </w:p>
    <w:p w:rsidR="0003323A" w:rsidRPr="00EC5F77" w:rsidRDefault="00705DAF" w:rsidP="00F10798">
      <w:pPr>
        <w:pStyle w:val="10"/>
        <w:keepNext/>
        <w:keepLines/>
        <w:shd w:val="clear" w:color="auto" w:fill="auto"/>
        <w:spacing w:after="303"/>
        <w:ind w:right="40"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35</w:t>
      </w:r>
      <w:r w:rsidR="0003323A">
        <w:rPr>
          <w:b/>
          <w:sz w:val="24"/>
          <w:szCs w:val="24"/>
        </w:rPr>
        <w:t>. ИТОГОВОЕ ЗАНЯТИЕ</w:t>
      </w:r>
    </w:p>
    <w:p w:rsidR="003B6DAF" w:rsidRDefault="003B6DAF" w:rsidP="00FF4D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257" w:rsidRPr="006E41E6" w:rsidRDefault="006E41E6" w:rsidP="00FF4D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B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7988" w:type="dxa"/>
        <w:tblInd w:w="1239" w:type="dxa"/>
        <w:tblLayout w:type="fixed"/>
        <w:tblLook w:val="04A0" w:firstRow="1" w:lastRow="0" w:firstColumn="1" w:lastColumn="0" w:noHBand="0" w:noVBand="1"/>
      </w:tblPr>
      <w:tblGrid>
        <w:gridCol w:w="704"/>
        <w:gridCol w:w="6208"/>
        <w:gridCol w:w="840"/>
        <w:gridCol w:w="11"/>
        <w:gridCol w:w="225"/>
      </w:tblGrid>
      <w:tr w:rsidR="00DA52A6" w:rsidRPr="00394E9B" w:rsidTr="003B6DAF">
        <w:trPr>
          <w:gridAfter w:val="2"/>
          <w:wAfter w:w="236" w:type="dxa"/>
          <w:trHeight w:val="230"/>
        </w:trPr>
        <w:tc>
          <w:tcPr>
            <w:tcW w:w="704" w:type="dxa"/>
            <w:vMerge w:val="restart"/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E9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94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4E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208" w:type="dxa"/>
            <w:vMerge w:val="restart"/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E9B">
              <w:rPr>
                <w:rFonts w:ascii="Times New Roman" w:hAnsi="Times New Roman" w:cs="Times New Roman"/>
                <w:sz w:val="20"/>
                <w:szCs w:val="20"/>
              </w:rPr>
              <w:t>Название тем курса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DA52A6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DA52A6" w:rsidRPr="00394E9B" w:rsidTr="003B6DAF">
        <w:tc>
          <w:tcPr>
            <w:tcW w:w="704" w:type="dxa"/>
            <w:vMerge/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  <w:vMerge/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nil"/>
            </w:tcBorders>
          </w:tcPr>
          <w:p w:rsidR="00DA52A6" w:rsidRPr="00394E9B" w:rsidRDefault="00DA52A6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Человек и его мир</w:t>
            </w:r>
          </w:p>
        </w:tc>
        <w:tc>
          <w:tcPr>
            <w:tcW w:w="851" w:type="dxa"/>
            <w:gridSpan w:val="2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E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8" w:type="dxa"/>
          </w:tcPr>
          <w:p w:rsidR="00FF4D5F" w:rsidRPr="00394E9B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Загадка и природа человека</w:t>
            </w:r>
          </w:p>
        </w:tc>
        <w:tc>
          <w:tcPr>
            <w:tcW w:w="851" w:type="dxa"/>
            <w:gridSpan w:val="2"/>
          </w:tcPr>
          <w:p w:rsidR="00FF4D5F" w:rsidRPr="003F6274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8A">
              <w:rPr>
                <w:rFonts w:ascii="Times New Roman" w:hAnsi="Times New Roman" w:cs="Times New Roman"/>
                <w:sz w:val="20"/>
                <w:szCs w:val="20"/>
              </w:rPr>
              <w:t>Человек ищет смысл жизни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Мировоззрение человека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 и возможности человека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общество</w:t>
            </w:r>
          </w:p>
        </w:tc>
        <w:tc>
          <w:tcPr>
            <w:tcW w:w="851" w:type="dxa"/>
            <w:gridSpan w:val="2"/>
          </w:tcPr>
          <w:p w:rsidR="00FF4D5F" w:rsidRPr="003F6274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регуляторы поведения человека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и почему возникает право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 культура и правовое поведение личности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Государство и право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Гражданин и государство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гражданина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среди сверстников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в семье</w:t>
            </w:r>
          </w:p>
        </w:tc>
        <w:tc>
          <w:tcPr>
            <w:tcW w:w="851" w:type="dxa"/>
            <w:gridSpan w:val="2"/>
          </w:tcPr>
          <w:p w:rsidR="00FF4D5F" w:rsidRPr="003F6274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и образование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 культура в сфере бизнеса. Налоги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Предпринимательство и закон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DE6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и труд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и власть. Я – будущий избиратель</w:t>
            </w:r>
          </w:p>
        </w:tc>
        <w:tc>
          <w:tcPr>
            <w:tcW w:w="851" w:type="dxa"/>
            <w:gridSpan w:val="2"/>
          </w:tcPr>
          <w:p w:rsidR="00FF4D5F" w:rsidRPr="00FF4D5F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и защита Отечества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 и закон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Ответственность за правонарушения</w:t>
            </w:r>
          </w:p>
        </w:tc>
        <w:tc>
          <w:tcPr>
            <w:tcW w:w="851" w:type="dxa"/>
            <w:gridSpan w:val="2"/>
          </w:tcPr>
          <w:p w:rsidR="00FF4D5F" w:rsidRPr="00A15F15" w:rsidRDefault="00FF4D5F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Правонарушение и преступление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Причины правонарушений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Вина и ответственность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Ответственность за правонарушения против собственности.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Ответственность за правонарушения против личности.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Групповые правонарушения несовершеннолетних.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Правопорядок и полиция.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 и прокуратура.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</w:tcPr>
          <w:p w:rsidR="00FF4D5F" w:rsidRPr="00A15F15" w:rsidRDefault="00FF4D5F" w:rsidP="006E4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Защити себя сам</w:t>
            </w:r>
          </w:p>
        </w:tc>
        <w:tc>
          <w:tcPr>
            <w:tcW w:w="851" w:type="dxa"/>
            <w:gridSpan w:val="2"/>
          </w:tcPr>
          <w:p w:rsidR="00FF4D5F" w:rsidRPr="00A15F15" w:rsidRDefault="00FF4D5F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выбираю жизнь. Наркотики и закон.</w:t>
            </w:r>
          </w:p>
        </w:tc>
        <w:tc>
          <w:tcPr>
            <w:tcW w:w="851" w:type="dxa"/>
            <w:gridSpan w:val="2"/>
          </w:tcPr>
          <w:p w:rsidR="00FF4D5F" w:rsidRPr="00A15F15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30-31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преступлений.</w:t>
            </w:r>
          </w:p>
        </w:tc>
        <w:tc>
          <w:tcPr>
            <w:tcW w:w="851" w:type="dxa"/>
            <w:gridSpan w:val="2"/>
          </w:tcPr>
          <w:p w:rsidR="00FF4D5F" w:rsidRPr="00FF4D5F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тебя задержала полиция.</w:t>
            </w:r>
          </w:p>
        </w:tc>
        <w:tc>
          <w:tcPr>
            <w:tcW w:w="851" w:type="dxa"/>
            <w:gridSpan w:val="2"/>
          </w:tcPr>
          <w:p w:rsidR="00FF4D5F" w:rsidRPr="003F6274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4D5F" w:rsidRPr="00394E9B" w:rsidTr="003B6DAF">
        <w:trPr>
          <w:gridAfter w:val="1"/>
          <w:wAfter w:w="225" w:type="dxa"/>
          <w:trHeight w:val="70"/>
        </w:trPr>
        <w:tc>
          <w:tcPr>
            <w:tcW w:w="704" w:type="dxa"/>
          </w:tcPr>
          <w:p w:rsidR="00FF4D5F" w:rsidRPr="00394E9B" w:rsidRDefault="00FF4D5F" w:rsidP="006E4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33-34</w:t>
            </w:r>
          </w:p>
        </w:tc>
        <w:tc>
          <w:tcPr>
            <w:tcW w:w="6208" w:type="dxa"/>
          </w:tcPr>
          <w:p w:rsidR="00FF4D5F" w:rsidRPr="001E358A" w:rsidRDefault="00FF4D5F" w:rsidP="006E4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Ролевая игра «Трудное решение»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3F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4D5F" w:rsidRPr="00394E9B" w:rsidTr="003B6DAF">
        <w:trPr>
          <w:gridAfter w:val="1"/>
          <w:wAfter w:w="225" w:type="dxa"/>
        </w:trPr>
        <w:tc>
          <w:tcPr>
            <w:tcW w:w="704" w:type="dxa"/>
          </w:tcPr>
          <w:p w:rsidR="00FF4D5F" w:rsidRPr="00394E9B" w:rsidRDefault="00FF4D5F" w:rsidP="00F107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208" w:type="dxa"/>
          </w:tcPr>
          <w:p w:rsidR="00FF4D5F" w:rsidRPr="001E358A" w:rsidRDefault="00FF4D5F" w:rsidP="00F107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851" w:type="dxa"/>
            <w:gridSpan w:val="2"/>
          </w:tcPr>
          <w:p w:rsidR="00FF4D5F" w:rsidRPr="00DA52A6" w:rsidRDefault="00DA52A6" w:rsidP="00F107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85EC4" w:rsidRDefault="00085EC4" w:rsidP="00DA52A6">
      <w:pPr>
        <w:pStyle w:val="ParagraphStyle"/>
        <w:tabs>
          <w:tab w:val="left" w:pos="525"/>
        </w:tabs>
        <w:spacing w:before="240" w:after="120"/>
        <w:contextualSpacing/>
        <w:jc w:val="center"/>
      </w:pPr>
    </w:p>
    <w:sectPr w:rsidR="00085EC4" w:rsidSect="003B6DA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F1" w:rsidRDefault="00193CF1" w:rsidP="00DA52A6">
      <w:pPr>
        <w:spacing w:after="0" w:line="240" w:lineRule="auto"/>
      </w:pPr>
      <w:r>
        <w:separator/>
      </w:r>
    </w:p>
  </w:endnote>
  <w:endnote w:type="continuationSeparator" w:id="0">
    <w:p w:rsidR="00193CF1" w:rsidRDefault="00193CF1" w:rsidP="00DA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39208"/>
      <w:docPartObj>
        <w:docPartGallery w:val="Page Numbers (Bottom of Page)"/>
        <w:docPartUnique/>
      </w:docPartObj>
    </w:sdtPr>
    <w:sdtEndPr/>
    <w:sdtContent>
      <w:p w:rsidR="00DA52A6" w:rsidRDefault="00193CF1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E7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A52A6" w:rsidRDefault="00DA52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F1" w:rsidRDefault="00193CF1" w:rsidP="00DA52A6">
      <w:pPr>
        <w:spacing w:after="0" w:line="240" w:lineRule="auto"/>
      </w:pPr>
      <w:r>
        <w:separator/>
      </w:r>
    </w:p>
  </w:footnote>
  <w:footnote w:type="continuationSeparator" w:id="0">
    <w:p w:rsidR="00193CF1" w:rsidRDefault="00193CF1" w:rsidP="00DA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B0D"/>
    <w:multiLevelType w:val="hybridMultilevel"/>
    <w:tmpl w:val="6388D8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B0929"/>
    <w:multiLevelType w:val="hybridMultilevel"/>
    <w:tmpl w:val="1D464E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864F4"/>
    <w:multiLevelType w:val="hybridMultilevel"/>
    <w:tmpl w:val="5DE8F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442FB4"/>
    <w:multiLevelType w:val="hybridMultilevel"/>
    <w:tmpl w:val="9ED84B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8F7AAA"/>
    <w:multiLevelType w:val="hybridMultilevel"/>
    <w:tmpl w:val="2FDC8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E038E9"/>
    <w:multiLevelType w:val="hybridMultilevel"/>
    <w:tmpl w:val="FDAEC74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39C905C8"/>
    <w:multiLevelType w:val="hybridMultilevel"/>
    <w:tmpl w:val="DF1A8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437E42"/>
    <w:multiLevelType w:val="hybridMultilevel"/>
    <w:tmpl w:val="F97477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40E158E"/>
    <w:multiLevelType w:val="hybridMultilevel"/>
    <w:tmpl w:val="22EACDCE"/>
    <w:lvl w:ilvl="0" w:tplc="FF481E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E31D5A"/>
    <w:multiLevelType w:val="hybridMultilevel"/>
    <w:tmpl w:val="92680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C938ED"/>
    <w:multiLevelType w:val="hybridMultilevel"/>
    <w:tmpl w:val="4D843C58"/>
    <w:lvl w:ilvl="0" w:tplc="61E06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B80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18E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BA6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58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169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1AE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825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645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D7528D9"/>
    <w:multiLevelType w:val="hybridMultilevel"/>
    <w:tmpl w:val="D8C235C0"/>
    <w:lvl w:ilvl="0" w:tplc="3C84E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9AD64E1"/>
    <w:multiLevelType w:val="hybridMultilevel"/>
    <w:tmpl w:val="A100FF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F1474"/>
    <w:multiLevelType w:val="hybridMultilevel"/>
    <w:tmpl w:val="8C0E64B2"/>
    <w:lvl w:ilvl="0" w:tplc="9E021EA8">
      <w:start w:val="4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40F"/>
    <w:rsid w:val="0003323A"/>
    <w:rsid w:val="0007740F"/>
    <w:rsid w:val="00085EC4"/>
    <w:rsid w:val="000B00A5"/>
    <w:rsid w:val="00193CF1"/>
    <w:rsid w:val="001D6949"/>
    <w:rsid w:val="001F71CF"/>
    <w:rsid w:val="0021081C"/>
    <w:rsid w:val="00231FC4"/>
    <w:rsid w:val="002F460E"/>
    <w:rsid w:val="00325C59"/>
    <w:rsid w:val="0036748D"/>
    <w:rsid w:val="00367553"/>
    <w:rsid w:val="003B6DAF"/>
    <w:rsid w:val="003B75DC"/>
    <w:rsid w:val="003F6274"/>
    <w:rsid w:val="004F6D20"/>
    <w:rsid w:val="00576040"/>
    <w:rsid w:val="00631436"/>
    <w:rsid w:val="006E41E6"/>
    <w:rsid w:val="00705DAF"/>
    <w:rsid w:val="00762099"/>
    <w:rsid w:val="00767909"/>
    <w:rsid w:val="00832C54"/>
    <w:rsid w:val="00946FD8"/>
    <w:rsid w:val="00994A33"/>
    <w:rsid w:val="009E4F90"/>
    <w:rsid w:val="009F57E4"/>
    <w:rsid w:val="00A74377"/>
    <w:rsid w:val="00AF685F"/>
    <w:rsid w:val="00B50E62"/>
    <w:rsid w:val="00B74E94"/>
    <w:rsid w:val="00BA5257"/>
    <w:rsid w:val="00BC5E91"/>
    <w:rsid w:val="00C11C26"/>
    <w:rsid w:val="00C54FA5"/>
    <w:rsid w:val="00C618D7"/>
    <w:rsid w:val="00D3035B"/>
    <w:rsid w:val="00D7183F"/>
    <w:rsid w:val="00DA52A6"/>
    <w:rsid w:val="00DE7AF8"/>
    <w:rsid w:val="00DF3214"/>
    <w:rsid w:val="00E31BDF"/>
    <w:rsid w:val="00EC5F77"/>
    <w:rsid w:val="00F10798"/>
    <w:rsid w:val="00F32DF4"/>
    <w:rsid w:val="00F35A57"/>
    <w:rsid w:val="00F46E7E"/>
    <w:rsid w:val="00FA576E"/>
    <w:rsid w:val="00FB2F52"/>
    <w:rsid w:val="00FC01D1"/>
    <w:rsid w:val="00FF4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11C2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C11C26"/>
    <w:pPr>
      <w:shd w:val="clear" w:color="auto" w:fill="FFFFFF"/>
      <w:spacing w:before="180" w:after="180" w:line="0" w:lineRule="atLeast"/>
      <w:ind w:firstLine="360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B50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F6D20"/>
    <w:pPr>
      <w:spacing w:after="200" w:line="276" w:lineRule="auto"/>
      <w:ind w:left="720" w:firstLine="0"/>
      <w:contextualSpacing/>
      <w:jc w:val="left"/>
    </w:pPr>
  </w:style>
  <w:style w:type="character" w:customStyle="1" w:styleId="a6">
    <w:name w:val="Основной текст_"/>
    <w:basedOn w:val="a0"/>
    <w:link w:val="11"/>
    <w:rsid w:val="004F6D2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6"/>
    <w:rsid w:val="004F6D20"/>
    <w:pPr>
      <w:shd w:val="clear" w:color="auto" w:fill="FFFFFF"/>
      <w:spacing w:after="0" w:line="0" w:lineRule="atLeast"/>
      <w:ind w:firstLine="0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aragraphStyle">
    <w:name w:val="Paragraph Style"/>
    <w:rsid w:val="004F6D2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uiPriority w:val="39"/>
    <w:rsid w:val="00705DAF"/>
    <w:pPr>
      <w:spacing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3F6274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8">
    <w:name w:val="Strong"/>
    <w:uiPriority w:val="22"/>
    <w:qFormat/>
    <w:rsid w:val="00DF3214"/>
    <w:rPr>
      <w:rFonts w:ascii="Times New Roman" w:hAnsi="Times New Roman" w:cs="Times New Roman" w:hint="default"/>
      <w:b/>
      <w:bCs/>
    </w:rPr>
  </w:style>
  <w:style w:type="paragraph" w:styleId="a9">
    <w:name w:val="Normal (Web)"/>
    <w:basedOn w:val="a"/>
    <w:uiPriority w:val="99"/>
    <w:unhideWhenUsed/>
    <w:rsid w:val="00DF3214"/>
    <w:pPr>
      <w:spacing w:after="0" w:line="240" w:lineRule="auto"/>
      <w:ind w:firstLine="0"/>
      <w:jc w:val="left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A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A52A6"/>
  </w:style>
  <w:style w:type="paragraph" w:styleId="ac">
    <w:name w:val="footer"/>
    <w:basedOn w:val="a"/>
    <w:link w:val="ad"/>
    <w:uiPriority w:val="99"/>
    <w:unhideWhenUsed/>
    <w:rsid w:val="00DA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5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8579A-4CA6-4C1B-86B8-EE399BAE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8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Гузалия</cp:lastModifiedBy>
  <cp:revision>21</cp:revision>
  <cp:lastPrinted>2019-09-18T17:45:00Z</cp:lastPrinted>
  <dcterms:created xsi:type="dcterms:W3CDTF">2014-09-15T08:46:00Z</dcterms:created>
  <dcterms:modified xsi:type="dcterms:W3CDTF">2024-02-22T18:45:00Z</dcterms:modified>
</cp:coreProperties>
</file>